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0F" w:rsidRDefault="002A730F" w:rsidP="002A730F">
      <w:pPr>
        <w:rPr>
          <w:lang w:val="az-Latn-AZ"/>
        </w:rPr>
      </w:pPr>
      <w:bookmarkStart w:id="0" w:name="_GoBack"/>
      <w:r>
        <w:rPr>
          <w:lang w:val="az-Latn-AZ"/>
        </w:rPr>
        <w:t>ÇOX ƏLA TƏKLİF!!!</w:t>
      </w:r>
    </w:p>
    <w:p w:rsidR="002A730F" w:rsidRDefault="002A730F" w:rsidP="002A730F">
      <w:pPr>
        <w:rPr>
          <w:lang w:val="az-Latn-AZ"/>
        </w:rPr>
      </w:pPr>
      <w:r>
        <w:rPr>
          <w:lang w:val="az-Latn-AZ"/>
        </w:rPr>
        <w:t>DƏYƏRİNDƏN UCUZ!!!</w:t>
      </w:r>
    </w:p>
    <w:p w:rsidR="002A730F" w:rsidRDefault="002A730F" w:rsidP="002A730F">
      <w:pPr>
        <w:rPr>
          <w:lang w:val="az-Latn-AZ"/>
        </w:rPr>
      </w:pPr>
      <w:r>
        <w:rPr>
          <w:lang w:val="az-Latn-AZ"/>
        </w:rPr>
        <w:t>Bakı şəhər Yasamal rayonu “Qələbə” dairəsində yerləşən 16 mərtəbəli yeni tikili binanın 12 ci mərtəbəsində yerləşən əla təmirli mənzil bütün əşyaları ilə birlikdə satışa çıxarılıb..İnfrastruktur cəhətdən çox əlverişli yerdə yerləşir.Binanın ətrafında məktəb,uşaq bağçası,idman zalı,supermarket və digər növ iaşə obyektləri mövcuddur.</w:t>
      </w:r>
    </w:p>
    <w:p w:rsidR="002A730F" w:rsidRDefault="002A730F" w:rsidP="002A730F">
      <w:pPr>
        <w:rPr>
          <w:rFonts w:ascii="Arial" w:hAnsi="Arial" w:cs="Arial"/>
          <w:color w:val="333333"/>
          <w:lang w:val="az-Latn-AZ"/>
        </w:rPr>
      </w:pPr>
      <w:r>
        <w:rPr>
          <w:rFonts w:ascii="Arial" w:hAnsi="Arial" w:cs="Arial"/>
          <w:color w:val="333333"/>
          <w:lang w:val="az-Latn-AZ"/>
        </w:rPr>
        <w:t>ÜMUMİ SAHƏSİ: 105 kv.m.– 3 otaq.</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Müasir təmirli.</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Parket döşəmə.(İtaliya istehsalı)</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Taxta otaq qapıları.(Almaniya istehsalı)</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PVC pəncərə.</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Seyf giriş qapısı.</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Su qızdırıcısı Kombi.</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İstilik sistemi Kombi...</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Mogilyev (MogilevLiftMaş) Liftləri (sərnişin və yükdaşıma).</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Hamamda kafel və metlax, mətbəxdə kafel və parket döşəmə.</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Mənzil bütün əşyalarla birlikdə satılır.</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Videomüşahidə/Mühafizə/Komendant/Domofon/Kodnan qapı.</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Sakit və təmiz həyət.</w:t>
      </w:r>
      <w:r>
        <w:rPr>
          <w:rFonts w:ascii="Arial" w:hAnsi="Arial" w:cs="Arial"/>
          <w:color w:val="333333"/>
          <w:lang w:val="az-Latn-AZ"/>
        </w:rPr>
        <w:br/>
      </w:r>
      <w:r w:rsidRPr="002A730F">
        <w:rPr>
          <w:rFonts w:ascii="Segoe UI Symbol" w:hAnsi="Segoe UI Symbol" w:cs="Segoe UI Symbol"/>
          <w:color w:val="333333"/>
          <w:lang w:val="az-Latn-AZ"/>
        </w:rPr>
        <w:t>✅</w:t>
      </w:r>
      <w:r w:rsidRPr="002A730F">
        <w:rPr>
          <w:rFonts w:ascii="Arial" w:hAnsi="Arial" w:cs="Arial"/>
          <w:color w:val="333333"/>
          <w:lang w:val="az-Latn-AZ"/>
        </w:rPr>
        <w:t>Həyətdə və yeraltı qarajda maşın saxlamaq üçün yer var.</w:t>
      </w:r>
    </w:p>
    <w:p w:rsidR="002A730F" w:rsidRDefault="002A730F" w:rsidP="002A730F">
      <w:pPr>
        <w:rPr>
          <w:rFonts w:ascii="Arial" w:hAnsi="Arial" w:cs="Arial"/>
          <w:color w:val="333333"/>
          <w:lang w:val="az-Latn-AZ"/>
        </w:rPr>
      </w:pPr>
      <w:r>
        <w:rPr>
          <w:rFonts w:ascii="Arial" w:hAnsi="Arial" w:cs="Arial"/>
          <w:color w:val="333333"/>
          <w:lang w:val="az-Latn-AZ"/>
        </w:rPr>
        <w:t>ASAN SƏNƏDLƏŞMƏ:</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Evin çıxarışı(Kupça) var.</w:t>
      </w:r>
      <w:r>
        <w:rPr>
          <w:rFonts w:ascii="Arial" w:hAnsi="Arial" w:cs="Arial"/>
          <w:color w:val="333333"/>
          <w:lang w:val="az-Latn-AZ"/>
        </w:rPr>
        <w:br/>
      </w:r>
      <w:r>
        <w:rPr>
          <w:rFonts w:ascii="Segoe UI Symbol" w:hAnsi="Segoe UI Symbol" w:cs="Segoe UI Symbol"/>
          <w:color w:val="333333"/>
          <w:lang w:val="az-Latn-AZ"/>
        </w:rPr>
        <w:t>✅</w:t>
      </w:r>
      <w:r>
        <w:rPr>
          <w:rFonts w:ascii="Arial" w:hAnsi="Arial" w:cs="Arial"/>
          <w:color w:val="333333"/>
          <w:lang w:val="az-Latn-AZ"/>
        </w:rPr>
        <w:t>Borc və bank qarşısında öhdəlikləri yoxdur.</w:t>
      </w:r>
      <w:r>
        <w:rPr>
          <w:rFonts w:ascii="Arial" w:hAnsi="Arial" w:cs="Arial"/>
          <w:color w:val="333333"/>
          <w:lang w:val="az-Latn-AZ"/>
        </w:rPr>
        <w:br/>
        <w:t>SİZƏ UYĞUN OLAN ZAMAN EVƏ BAXIŞ.</w:t>
      </w:r>
    </w:p>
    <w:p w:rsidR="00165F20" w:rsidRPr="002A730F" w:rsidRDefault="002A730F">
      <w:pPr>
        <w:rPr>
          <w:lang w:val="en-US"/>
        </w:rPr>
      </w:pPr>
      <w:proofErr w:type="spellStart"/>
      <w:r>
        <w:rPr>
          <w:lang w:val="en-US"/>
        </w:rPr>
        <w:t>Komissiya</w:t>
      </w:r>
      <w:proofErr w:type="spellEnd"/>
      <w:r>
        <w:rPr>
          <w:lang w:val="en-US"/>
        </w:rPr>
        <w:t xml:space="preserve"> </w:t>
      </w:r>
      <w:proofErr w:type="spellStart"/>
      <w:r>
        <w:rPr>
          <w:lang w:val="en-US"/>
        </w:rPr>
        <w:t>haqqi</w:t>
      </w:r>
      <w:proofErr w:type="spellEnd"/>
      <w:r>
        <w:rPr>
          <w:lang w:val="en-US"/>
        </w:rPr>
        <w:t xml:space="preserve"> 1%</w:t>
      </w:r>
      <w:bookmarkEnd w:id="0"/>
    </w:p>
    <w:sectPr w:rsidR="00165F20" w:rsidRPr="002A7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3A"/>
    <w:rsid w:val="00165F20"/>
    <w:rsid w:val="002A730F"/>
    <w:rsid w:val="0042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423D4-0087-435E-B165-08346CA4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3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2021-01-25T10:44:00Z</dcterms:created>
  <dcterms:modified xsi:type="dcterms:W3CDTF">2021-01-25T10:44:00Z</dcterms:modified>
</cp:coreProperties>
</file>