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A9" w:rsidRDefault="006401A9">
      <w:pP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</w:pPr>
      <w: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  <w:t>Qara,Qarayev metrosuna 10 dəqiqəlik məsafədə,9 mərtəbəli binanın 5-ci mərtəbəsində,qanuni 3 otaqlı,66kvm sahəsi olan mənzil satılır.</w:t>
      </w:r>
    </w:p>
    <w:p w:rsidR="006401A9" w:rsidRDefault="006401A9">
      <w:pP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</w:pPr>
      <w:bookmarkStart w:id="0" w:name="_GoBack"/>
      <w:bookmarkEnd w:id="0"/>
      <w: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  <w:t>Mənzil qismən əşyalı satılır.</w:t>
      </w:r>
    </w:p>
    <w:p w:rsidR="006401A9" w:rsidRDefault="006401A9">
      <w:pP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</w:pPr>
      <w: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  <w:t>Mənzilin yaxınlığında bütün iaşə obyektleri mövcuddur.</w:t>
      </w:r>
    </w:p>
    <w:p w:rsidR="006401A9" w:rsidRPr="006401A9" w:rsidRDefault="006401A9">
      <w:pPr>
        <w:rPr>
          <w:sz w:val="48"/>
          <w:szCs w:val="48"/>
          <w:lang w:val="az-Latn-AZ"/>
        </w:rPr>
      </w:pPr>
      <w:r>
        <w:rPr>
          <w:rFonts w:ascii="Tahoma" w:hAnsi="Tahoma" w:cs="Tahoma"/>
          <w:color w:val="323D45"/>
          <w:sz w:val="48"/>
          <w:szCs w:val="48"/>
          <w:shd w:val="clear" w:color="auto" w:fill="FFFFFF"/>
          <w:lang w:val="az-Latn-AZ"/>
        </w:rPr>
        <w:t>Real alıcıya endirim olunacaqdır.</w:t>
      </w:r>
    </w:p>
    <w:sectPr w:rsidR="006401A9" w:rsidRPr="00640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38"/>
    <w:rsid w:val="006401A9"/>
    <w:rsid w:val="00C11F38"/>
    <w:rsid w:val="00C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D423-B96A-4CA0-8D3E-6A9F1F16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2023-07-12T09:38:00Z</dcterms:created>
  <dcterms:modified xsi:type="dcterms:W3CDTF">2023-07-12T09:45:00Z</dcterms:modified>
</cp:coreProperties>
</file>