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874FC">
      <w:pPr>
        <w:rPr>
          <w:sz w:val="36"/>
          <w:szCs w:val="36"/>
        </w:rPr>
      </w:pPr>
      <w:r>
        <w:rPr>
          <w:sz w:val="36"/>
          <w:szCs w:val="36"/>
        </w:rPr>
        <w:t xml:space="preserve">            Obyekt Kirayə Verilir!!!</w:t>
      </w:r>
    </w:p>
    <w:p w:rsidR="002874FC" w:rsidRDefault="002874FC">
      <w:pPr>
        <w:rPr>
          <w:sz w:val="36"/>
          <w:szCs w:val="36"/>
        </w:rPr>
      </w:pPr>
      <w:r>
        <w:rPr>
          <w:sz w:val="36"/>
          <w:szCs w:val="36"/>
        </w:rPr>
        <w:t xml:space="preserve">Nəsimi rayonu, Yeganə Şadlıq sarayının arxasinda, yeni tikili 17 mərtəbəli binanın 2 ci mərtəbəsində ümumi sahəsi 120 kv metr olan 3 otaqlı obyekt kirayə verilir. Mətbəx ayaqyolu ayrıdır. İşıq su daimidir. Kondisioner var. Bina bütün infrastrukturlara yaxındır. Xidmət haqqı 30% təşkil edir. </w:t>
      </w:r>
    </w:p>
    <w:p w:rsidR="002874FC" w:rsidRPr="002874FC" w:rsidRDefault="002874F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QİYMƏT-(1600AZN)</w:t>
      </w:r>
    </w:p>
    <w:sectPr w:rsidR="002874FC" w:rsidRPr="00287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874FC"/>
    <w:rsid w:val="002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242</Words>
  <Characters>139</Characters>
  <Application>Microsoft Office Word</Application>
  <DocSecurity>0</DocSecurity>
  <Lines>1</Lines>
  <Paragraphs>1</Paragraphs>
  <ScaleCrop>false</ScaleCrop>
  <Company>Office07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2023-05-13T13:00:00Z</dcterms:created>
  <dcterms:modified xsi:type="dcterms:W3CDTF">2023-05-13T14:54:00Z</dcterms:modified>
</cp:coreProperties>
</file>