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AF" w:rsidRPr="00A524C1" w:rsidRDefault="00A524C1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Suraxanı rayonu, Yeni Günəşli qəsəbəsi, AB yaşayış massivində Günə</w:t>
      </w:r>
      <w:r w:rsidR="00830472">
        <w:rPr>
          <w:sz w:val="36"/>
          <w:szCs w:val="36"/>
          <w:lang w:val="az-Latn-AZ"/>
        </w:rPr>
        <w:t>ş Residence</w:t>
      </w:r>
      <w:r>
        <w:rPr>
          <w:sz w:val="36"/>
          <w:szCs w:val="36"/>
          <w:lang w:val="az-Latn-AZ"/>
        </w:rPr>
        <w:t xml:space="preserve"> aid 4 mərtəbə</w:t>
      </w:r>
      <w:r w:rsidR="006D4250">
        <w:rPr>
          <w:sz w:val="36"/>
          <w:szCs w:val="36"/>
          <w:lang w:val="az-Latn-AZ"/>
        </w:rPr>
        <w:t>li binanın 2-ci</w:t>
      </w:r>
      <w:r>
        <w:rPr>
          <w:sz w:val="36"/>
          <w:szCs w:val="36"/>
          <w:lang w:val="az-Latn-AZ"/>
        </w:rPr>
        <w:t xml:space="preserve"> mərtəbəsində ümumi sahə</w:t>
      </w:r>
      <w:r w:rsidR="00830472">
        <w:rPr>
          <w:sz w:val="36"/>
          <w:szCs w:val="36"/>
          <w:lang w:val="az-Latn-AZ"/>
        </w:rPr>
        <w:t xml:space="preserve">si 59 kvm olan 1 otaqlı TƏMİRSİZ, </w:t>
      </w:r>
      <w:r>
        <w:rPr>
          <w:sz w:val="36"/>
          <w:szCs w:val="36"/>
          <w:lang w:val="az-Latn-AZ"/>
        </w:rPr>
        <w:t xml:space="preserve"> ƏLA QİYMƏTƏ </w:t>
      </w:r>
      <w:r w:rsidR="00830472">
        <w:rPr>
          <w:sz w:val="36"/>
          <w:szCs w:val="36"/>
          <w:lang w:val="az-Latn-AZ"/>
        </w:rPr>
        <w:t xml:space="preserve"> mənzil </w:t>
      </w:r>
      <w:r>
        <w:rPr>
          <w:sz w:val="36"/>
          <w:szCs w:val="36"/>
          <w:lang w:val="az-Latn-AZ"/>
        </w:rPr>
        <w:t xml:space="preserve">SATILIR!!!  </w:t>
      </w:r>
      <w:r w:rsidR="00830472">
        <w:rPr>
          <w:sz w:val="36"/>
          <w:szCs w:val="36"/>
          <w:lang w:val="az-Latn-AZ"/>
        </w:rPr>
        <w:t>Mənzildə qaz, su, işıq daimidir. Bina yol kənarındadır, yaxınlıqda lazımi iaşə obyektləri yerləşir. İrəli zamanda binanın önündə park salınacaqdır. Binanın 1-ci və 2-ci mərtəbələri obyektlər üçün nəzərdə tutulub. Digər 2 mərtəbə yaşayış üçündür. Sənədi müqavilədir. İlin sonuna çıxarışın verilməsi nəzərdə tutulub. Qiymə</w:t>
      </w:r>
      <w:r w:rsidR="006D4250">
        <w:rPr>
          <w:sz w:val="36"/>
          <w:szCs w:val="36"/>
          <w:lang w:val="az-Latn-AZ"/>
        </w:rPr>
        <w:t>t 59</w:t>
      </w:r>
      <w:r w:rsidR="00830472">
        <w:rPr>
          <w:sz w:val="36"/>
          <w:szCs w:val="36"/>
          <w:lang w:val="az-Latn-AZ"/>
        </w:rPr>
        <w:t xml:space="preserve">.000 AZN-dir. Xidmət haqqı 1% təşkil edir. Əlavə məlumat və mənzilə baxmaq üçün əlaqə saxlaya bilərsiniz. </w:t>
      </w:r>
    </w:p>
    <w:sectPr w:rsidR="00DB0DAF" w:rsidRPr="00A524C1" w:rsidSect="008C6A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A524C1"/>
    <w:rsid w:val="006D4250"/>
    <w:rsid w:val="00830472"/>
    <w:rsid w:val="008C6AC6"/>
    <w:rsid w:val="00A524C1"/>
    <w:rsid w:val="00DB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3</cp:revision>
  <dcterms:created xsi:type="dcterms:W3CDTF">2022-08-08T14:03:00Z</dcterms:created>
  <dcterms:modified xsi:type="dcterms:W3CDTF">2023-01-06T08:11:00Z</dcterms:modified>
</cp:coreProperties>
</file>