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D" w:rsidRDefault="004D77D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X</w:t>
      </w:r>
      <w:r>
        <w:rPr>
          <w:sz w:val="32"/>
          <w:szCs w:val="32"/>
          <w:lang w:val="az-Latn-AZ"/>
        </w:rPr>
        <w:t>ətai rayonu, UKRAİNA dairəsinə yaxın, ŞUŞA marketin yanında, 15 sot torpaq sahəsi satılır, hissə, hissə də olar, (</w:t>
      </w:r>
      <w:r w:rsidR="00BC531D">
        <w:rPr>
          <w:sz w:val="32"/>
          <w:szCs w:val="32"/>
          <w:lang w:val="az-Latn-AZ"/>
        </w:rPr>
        <w:t>aşaxsı 3 sot).</w:t>
      </w:r>
      <w:r>
        <w:rPr>
          <w:sz w:val="32"/>
          <w:szCs w:val="32"/>
          <w:lang w:val="az-Latn-AZ"/>
        </w:rPr>
        <w:t xml:space="preserve"> Sahədə 1 otaqlı bağ evi, meyvə ağacları. Qaz, su, işıq daimir. İnfrastruktur baxımınan çox əlverişli yerdi.</w:t>
      </w:r>
      <w:r w:rsidR="00BC531D">
        <w:rPr>
          <w:sz w:val="32"/>
          <w:szCs w:val="32"/>
          <w:lang w:val="az-Latn-AZ"/>
        </w:rPr>
        <w:t xml:space="preserve"> Sənədi Texniki pasport. Qiymət 600.000 manat.</w:t>
      </w:r>
    </w:p>
    <w:bookmarkEnd w:id="0"/>
    <w:p w:rsidR="00BC531D" w:rsidRPr="00BC531D" w:rsidRDefault="00BC531D" w:rsidP="00BC531D">
      <w:pPr>
        <w:rPr>
          <w:sz w:val="32"/>
          <w:szCs w:val="32"/>
          <w:lang w:val="az-Latn-AZ"/>
        </w:rPr>
      </w:pPr>
    </w:p>
    <w:p w:rsidR="00BC531D" w:rsidRPr="00BC531D" w:rsidRDefault="00BC531D" w:rsidP="00BC531D">
      <w:pPr>
        <w:rPr>
          <w:sz w:val="32"/>
          <w:szCs w:val="32"/>
          <w:lang w:val="az-Latn-AZ"/>
        </w:rPr>
      </w:pPr>
    </w:p>
    <w:p w:rsidR="00BC531D" w:rsidRPr="00BC531D" w:rsidRDefault="00BC531D" w:rsidP="00BC531D">
      <w:pPr>
        <w:rPr>
          <w:sz w:val="32"/>
          <w:szCs w:val="32"/>
          <w:lang w:val="az-Latn-AZ"/>
        </w:rPr>
      </w:pPr>
    </w:p>
    <w:p w:rsidR="00BC531D" w:rsidRPr="00BC531D" w:rsidRDefault="00BC531D" w:rsidP="00BC531D">
      <w:pPr>
        <w:rPr>
          <w:sz w:val="32"/>
          <w:szCs w:val="32"/>
          <w:lang w:val="az-Latn-AZ"/>
        </w:rPr>
      </w:pPr>
    </w:p>
    <w:p w:rsidR="00BC531D" w:rsidRPr="00BC531D" w:rsidRDefault="00BC531D" w:rsidP="00BC531D">
      <w:pPr>
        <w:rPr>
          <w:sz w:val="32"/>
          <w:szCs w:val="32"/>
          <w:lang w:val="az-Latn-AZ"/>
        </w:rPr>
      </w:pPr>
    </w:p>
    <w:p w:rsidR="00BC531D" w:rsidRDefault="00BC531D" w:rsidP="00BC531D">
      <w:pPr>
        <w:rPr>
          <w:sz w:val="32"/>
          <w:szCs w:val="32"/>
          <w:lang w:val="az-Latn-AZ"/>
        </w:rPr>
      </w:pPr>
    </w:p>
    <w:p w:rsidR="00987030" w:rsidRPr="00BC531D" w:rsidRDefault="00BC531D" w:rsidP="00BC531D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051 892-24-36 </w:t>
      </w:r>
    </w:p>
    <w:sectPr w:rsidR="00987030" w:rsidRPr="00BC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C"/>
    <w:rsid w:val="004D77D4"/>
    <w:rsid w:val="006F469C"/>
    <w:rsid w:val="00987030"/>
    <w:rsid w:val="00B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4065"/>
  <w15:chartTrackingRefBased/>
  <w15:docId w15:val="{B630DC22-4772-4F19-8E73-5D5547CE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2021-09-30T11:05:00Z</dcterms:created>
  <dcterms:modified xsi:type="dcterms:W3CDTF">2021-09-30T11:19:00Z</dcterms:modified>
</cp:coreProperties>
</file>