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6A70" w14:textId="453A931D" w:rsidR="00076B74" w:rsidRDefault="00076B74" w:rsidP="00076B74">
      <w:pPr>
        <w:pStyle w:val="Title"/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3otaq,90</w:t>
      </w:r>
      <w:proofErr w:type="gramStart"/>
      <w:r>
        <w:rPr>
          <w:rFonts w:ascii="Arial Rounded MT Bold" w:hAnsi="Arial Rounded MT Bold"/>
          <w:sz w:val="28"/>
          <w:szCs w:val="28"/>
          <w:lang w:val="en-US"/>
        </w:rPr>
        <w:t>kvm,tam</w:t>
      </w:r>
      <w:proofErr w:type="gramEnd"/>
      <w:r>
        <w:rPr>
          <w:rFonts w:ascii="Arial Rounded MT Bold" w:hAnsi="Arial Rounded MT Bold"/>
          <w:sz w:val="28"/>
          <w:szCs w:val="28"/>
          <w:lang w:val="en-US"/>
        </w:rPr>
        <w:t xml:space="preserve"> temirli,1,5sot,kupcali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ev.Ev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bileceride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Yehya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Huseynovda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yerlesir.Yaxinliqda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mekteb,baxca,supermarketler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var.Real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aliciya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endirim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 xml:space="preserve"> </w:t>
      </w: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olunacaq</w:t>
      </w:r>
      <w:proofErr w:type="spellEnd"/>
      <w:r>
        <w:rPr>
          <w:rFonts w:ascii="Arial Rounded MT Bold" w:hAnsi="Arial Rounded MT Bold"/>
          <w:sz w:val="28"/>
          <w:szCs w:val="28"/>
          <w:lang w:val="en-US"/>
        </w:rPr>
        <w:t>.</w:t>
      </w:r>
    </w:p>
    <w:p w14:paraId="732AA1B0" w14:textId="6AE645FC" w:rsidR="00076B74" w:rsidRPr="00076B74" w:rsidRDefault="00076B74" w:rsidP="00076B74">
      <w:pPr>
        <w:pStyle w:val="Heading1"/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85000Azn</w:t>
      </w:r>
    </w:p>
    <w:sectPr w:rsidR="00076B74" w:rsidRPr="0007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4"/>
    <w:rsid w:val="00076B74"/>
    <w:rsid w:val="00F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D2A9"/>
  <w15:chartTrackingRefBased/>
  <w15:docId w15:val="{CC46958B-B0F6-4832-BE9E-8F809D59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6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7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B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6B7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7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2020-11-11T06:44:00Z</dcterms:created>
  <dcterms:modified xsi:type="dcterms:W3CDTF">2020-11-11T06:53:00Z</dcterms:modified>
</cp:coreProperties>
</file>