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33" w:rsidRDefault="00DE4845">
      <w:pPr>
        <w:rPr>
          <w:sz w:val="32"/>
          <w:szCs w:val="32"/>
          <w:lang w:val="az-Latn-AZ"/>
        </w:rPr>
      </w:pPr>
      <w:bookmarkStart w:id="0" w:name="_GoBack"/>
      <w:proofErr w:type="spellStart"/>
      <w:r>
        <w:rPr>
          <w:sz w:val="32"/>
          <w:szCs w:val="32"/>
          <w:lang w:val="en-US"/>
        </w:rPr>
        <w:t>Nizami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rayonu</w:t>
      </w:r>
      <w:proofErr w:type="spellEnd"/>
      <w:r>
        <w:rPr>
          <w:sz w:val="32"/>
          <w:szCs w:val="32"/>
          <w:lang w:val="az-Latn-AZ"/>
        </w:rPr>
        <w:t>, Qara Qarayev metrosunun yaxınlığında, yeni tikili, 17 mərtəbəli binanın 1-ci mərtəbəsində, ümumi sahəsi 104 kv/m olan, yaxşı təmirli, 2 mərtəbəli obyekt satılır. Su, işıq daimidir. Hal hazırda ayı 650 manata ərzaq dükanı kimi icarədədir. Sənəd KUPÇADIR. Qiymət 260.000 manat.</w:t>
      </w:r>
    </w:p>
    <w:bookmarkEnd w:id="0"/>
    <w:p w:rsidR="00B10633" w:rsidRPr="00B10633" w:rsidRDefault="00B10633" w:rsidP="00B10633">
      <w:pPr>
        <w:rPr>
          <w:sz w:val="32"/>
          <w:szCs w:val="32"/>
          <w:lang w:val="az-Latn-AZ"/>
        </w:rPr>
      </w:pPr>
    </w:p>
    <w:p w:rsidR="00B10633" w:rsidRPr="00B10633" w:rsidRDefault="00B10633" w:rsidP="00B10633">
      <w:pPr>
        <w:rPr>
          <w:sz w:val="32"/>
          <w:szCs w:val="32"/>
          <w:lang w:val="az-Latn-AZ"/>
        </w:rPr>
      </w:pPr>
    </w:p>
    <w:p w:rsidR="00B10633" w:rsidRPr="00B10633" w:rsidRDefault="00B10633" w:rsidP="00B10633">
      <w:pPr>
        <w:rPr>
          <w:sz w:val="32"/>
          <w:szCs w:val="32"/>
          <w:lang w:val="az-Latn-AZ"/>
        </w:rPr>
      </w:pPr>
    </w:p>
    <w:p w:rsidR="00B10633" w:rsidRPr="00B10633" w:rsidRDefault="00B10633" w:rsidP="00B10633">
      <w:pPr>
        <w:rPr>
          <w:sz w:val="32"/>
          <w:szCs w:val="32"/>
          <w:lang w:val="az-Latn-AZ"/>
        </w:rPr>
      </w:pPr>
    </w:p>
    <w:p w:rsidR="00B10633" w:rsidRPr="00B10633" w:rsidRDefault="00B10633" w:rsidP="00B10633">
      <w:pPr>
        <w:rPr>
          <w:sz w:val="32"/>
          <w:szCs w:val="32"/>
          <w:lang w:val="az-Latn-AZ"/>
        </w:rPr>
      </w:pPr>
    </w:p>
    <w:p w:rsidR="00B10633" w:rsidRPr="00B10633" w:rsidRDefault="00B10633" w:rsidP="00B10633">
      <w:pPr>
        <w:rPr>
          <w:sz w:val="32"/>
          <w:szCs w:val="32"/>
          <w:lang w:val="az-Latn-AZ"/>
        </w:rPr>
      </w:pPr>
    </w:p>
    <w:p w:rsidR="00B10633" w:rsidRDefault="00B10633" w:rsidP="00B10633">
      <w:pPr>
        <w:rPr>
          <w:sz w:val="32"/>
          <w:szCs w:val="32"/>
          <w:lang w:val="az-Latn-AZ"/>
        </w:rPr>
      </w:pPr>
    </w:p>
    <w:p w:rsidR="00035FE1" w:rsidRPr="00B10633" w:rsidRDefault="00B10633" w:rsidP="00B10633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050 612-64-07 </w:t>
      </w:r>
    </w:p>
    <w:sectPr w:rsidR="00035FE1" w:rsidRPr="00B10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34"/>
    <w:rsid w:val="00035FE1"/>
    <w:rsid w:val="00353234"/>
    <w:rsid w:val="00B10633"/>
    <w:rsid w:val="00DE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FCDE"/>
  <w15:chartTrackingRefBased/>
  <w15:docId w15:val="{69BA0254-7990-4FCD-BF7C-1CDEB855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2021-03-31T10:37:00Z</dcterms:created>
  <dcterms:modified xsi:type="dcterms:W3CDTF">2021-03-31T10:48:00Z</dcterms:modified>
</cp:coreProperties>
</file>