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1C" w:rsidRPr="00D91602" w:rsidRDefault="00DE2CD7" w:rsidP="00DE2CD7">
      <w:pPr>
        <w:pStyle w:val="a3"/>
        <w:rPr>
          <w:rFonts w:ascii="Arial" w:hAnsi="Arial" w:cs="Arial"/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91602">
        <w:rPr>
          <w:rFonts w:ascii="Arial" w:hAnsi="Arial" w:cs="Arial"/>
          <w:b/>
          <w:caps/>
          <w:spacing w:val="0"/>
          <w:highlight w:val="yellow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16</w:t>
      </w:r>
      <w:r w:rsidRPr="00D91602">
        <w:rPr>
          <w:rFonts w:ascii="Arial" w:hAnsi="Arial" w:cs="Arial"/>
          <w:b/>
          <w:caps/>
          <w:spacing w:val="0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.02.2021</w:t>
      </w:r>
    </w:p>
    <w:p w:rsidR="00DE2CD7" w:rsidRPr="00D91602" w:rsidRDefault="00DE2CD7" w:rsidP="00DE2CD7">
      <w:pPr>
        <w:rPr>
          <w:rFonts w:ascii="Arial" w:hAnsi="Arial" w:cs="Arial"/>
          <w:lang w:val="az-Latn-AZ"/>
        </w:rPr>
      </w:pPr>
      <w:r w:rsidRPr="00D91602">
        <w:rPr>
          <w:rFonts w:ascii="Arial" w:hAnsi="Arial" w:cs="Arial"/>
          <w:color w:val="00B050"/>
          <w:lang w:val="az-Latn-AZ"/>
        </w:rPr>
        <w:t xml:space="preserve">Toleks Mtk        </w:t>
      </w:r>
      <w:hyperlink r:id="rId5" w:history="1">
        <w:r w:rsidRPr="00D91602">
          <w:rPr>
            <w:rStyle w:val="a5"/>
            <w:rFonts w:ascii="Arial" w:hAnsi="Arial" w:cs="Arial"/>
            <w:lang w:val="az-Latn-AZ"/>
          </w:rPr>
          <w:t>Tel:0507134317Vuqar</w:t>
        </w:r>
      </w:hyperlink>
      <w:r w:rsidRPr="00D91602">
        <w:rPr>
          <w:rFonts w:ascii="Arial" w:hAnsi="Arial" w:cs="Arial"/>
          <w:lang w:val="az-Latn-AZ"/>
        </w:rPr>
        <w:t xml:space="preserve">             </w:t>
      </w:r>
      <w:r w:rsidRPr="00D91602">
        <w:rPr>
          <w:rFonts w:ascii="Arial" w:hAnsi="Arial" w:cs="Arial"/>
          <w:color w:val="984806" w:themeColor="accent6" w:themeShade="80"/>
          <w:lang w:val="az-Latn-AZ"/>
        </w:rPr>
        <w:t>155000manat</w:t>
      </w:r>
    </w:p>
    <w:p w:rsidR="00233E2B" w:rsidRPr="00095AAE" w:rsidRDefault="00DE2CD7" w:rsidP="00233E2B">
      <w:pPr>
        <w:jc w:val="both"/>
        <w:rPr>
          <w:rFonts w:ascii="Arial" w:hAnsi="Arial" w:cs="Arial"/>
          <w:sz w:val="21"/>
          <w:szCs w:val="21"/>
          <w:shd w:val="clear" w:color="auto" w:fill="F7F7F7"/>
          <w:lang w:val="az-Latn-AZ"/>
        </w:rPr>
      </w:pPr>
      <w:r w:rsidRPr="00D91602">
        <w:rPr>
          <w:rFonts w:ascii="Arial" w:hAnsi="Arial" w:cs="Arial"/>
          <w:lang w:val="az-Latn-AZ"/>
        </w:rPr>
        <w:tab/>
      </w:r>
      <w:bookmarkStart w:id="0" w:name="_GoBack"/>
      <w:r w:rsidRPr="00D91602">
        <w:rPr>
          <w:rFonts w:ascii="Arial" w:hAnsi="Arial" w:cs="Arial"/>
          <w:lang w:val="az-Latn-AZ"/>
        </w:rPr>
        <w:t>Nərimanov rayonu, Qarabağ küçəsi, Şərq bazarına 177nömrəli orta məktəbə yaxın yerləşən binanın 8/15 mərtəbəsində  3 otaq 2/3-ə düzəlmə 79.1 kv.m olan əla təmirli əşyalı mənzil satılır.</w:t>
      </w:r>
      <w:r w:rsidR="00233E2B" w:rsidRPr="00D91602">
        <w:rPr>
          <w:rFonts w:ascii="Arial" w:hAnsi="Arial" w:cs="Arial"/>
          <w:lang w:val="az-Latn-AZ"/>
        </w:rPr>
        <w:t xml:space="preserve"> İstilik kombi sistemidir.</w:t>
      </w:r>
      <w:r w:rsidRPr="00D91602">
        <w:rPr>
          <w:rFonts w:ascii="Arial" w:hAnsi="Arial" w:cs="Arial"/>
          <w:lang w:val="az-Latn-AZ"/>
        </w:rPr>
        <w:t xml:space="preserve"> </w:t>
      </w:r>
      <w:r w:rsidR="00233E2B" w:rsidRPr="00D91602">
        <w:rPr>
          <w:rFonts w:ascii="Arial" w:hAnsi="Arial" w:cs="Arial"/>
          <w:sz w:val="21"/>
          <w:szCs w:val="21"/>
          <w:shd w:val="clear" w:color="auto" w:fill="F7F7F7"/>
          <w:lang w:val="az-Latn-AZ"/>
        </w:rPr>
        <w:t>Yaxınlıqda Təhsil nazirliyi, Təfəkkür universiteti, Şuşa restoranı, 4nömrəli şəhər poliklinikası, Yaşıl bazar, Zoopark, Nərimanov rayonu İcra Hakimiyyətinin binası və.s yerləşir. Gənclik və 28 may metrolarına çox yaxındır.</w:t>
      </w:r>
      <w:r w:rsidR="00095AAE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Çıxarışı (Kupçası) var. Ofis haqqı 1 faiz.</w:t>
      </w:r>
    </w:p>
    <w:bookmarkEnd w:id="0"/>
    <w:p w:rsidR="00233E2B" w:rsidRPr="00D91602" w:rsidRDefault="00233E2B" w:rsidP="00233E2B">
      <w:pPr>
        <w:ind w:left="708"/>
        <w:jc w:val="both"/>
        <w:rPr>
          <w:rFonts w:ascii="Arial" w:hAnsi="Arial" w:cs="Arial"/>
          <w:b/>
          <w:color w:val="FF0000"/>
          <w:sz w:val="21"/>
          <w:szCs w:val="21"/>
          <w:highlight w:val="yellow"/>
          <w:shd w:val="clear" w:color="auto" w:fill="F7F7F7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D91602">
        <w:rPr>
          <w:rFonts w:ascii="Arial" w:hAnsi="Arial" w:cs="Arial"/>
          <w:b/>
          <w:color w:val="FF0000"/>
          <w:sz w:val="21"/>
          <w:szCs w:val="21"/>
          <w:highlight w:val="yellow"/>
          <w:shd w:val="clear" w:color="auto" w:fill="F7F7F7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Yeniemlak.az</w:t>
      </w:r>
    </w:p>
    <w:p w:rsidR="00233E2B" w:rsidRPr="00D91602" w:rsidRDefault="00233E2B" w:rsidP="00233E2B">
      <w:pPr>
        <w:ind w:left="708"/>
        <w:jc w:val="both"/>
        <w:rPr>
          <w:rFonts w:ascii="Arial" w:hAnsi="Arial" w:cs="Arial"/>
          <w:b/>
          <w:color w:val="FF0000"/>
          <w:sz w:val="21"/>
          <w:szCs w:val="21"/>
          <w:highlight w:val="yellow"/>
          <w:shd w:val="clear" w:color="auto" w:fill="F7F7F7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D91602">
        <w:rPr>
          <w:rFonts w:ascii="Arial" w:hAnsi="Arial" w:cs="Arial"/>
          <w:b/>
          <w:color w:val="FF0000"/>
          <w:sz w:val="21"/>
          <w:szCs w:val="21"/>
          <w:highlight w:val="yellow"/>
          <w:shd w:val="clear" w:color="auto" w:fill="F7F7F7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Bina.az</w:t>
      </w:r>
    </w:p>
    <w:p w:rsidR="00233E2B" w:rsidRPr="00D91602" w:rsidRDefault="00233E2B" w:rsidP="00233E2B">
      <w:pPr>
        <w:ind w:left="708"/>
        <w:jc w:val="both"/>
        <w:rPr>
          <w:rFonts w:ascii="Arial" w:hAnsi="Arial" w:cs="Arial"/>
          <w:b/>
          <w:color w:val="FF0000"/>
          <w:sz w:val="21"/>
          <w:szCs w:val="21"/>
          <w:highlight w:val="yellow"/>
          <w:shd w:val="clear" w:color="auto" w:fill="F7F7F7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D91602">
        <w:rPr>
          <w:rFonts w:ascii="Arial" w:hAnsi="Arial" w:cs="Arial"/>
          <w:b/>
          <w:color w:val="FF0000"/>
          <w:sz w:val="21"/>
          <w:szCs w:val="21"/>
          <w:highlight w:val="yellow"/>
          <w:shd w:val="clear" w:color="auto" w:fill="F7F7F7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Tap.az</w:t>
      </w:r>
    </w:p>
    <w:p w:rsidR="00233E2B" w:rsidRPr="00D91602" w:rsidRDefault="00233E2B" w:rsidP="00233E2B">
      <w:pPr>
        <w:ind w:left="708"/>
        <w:jc w:val="both"/>
        <w:rPr>
          <w:rFonts w:ascii="Arial" w:hAnsi="Arial" w:cs="Arial"/>
          <w:sz w:val="21"/>
          <w:szCs w:val="21"/>
          <w:shd w:val="clear" w:color="auto" w:fill="F7F7F7"/>
          <w:lang w:val="az-Latn-AZ"/>
        </w:rPr>
      </w:pPr>
      <w:r w:rsidRPr="00D91602">
        <w:rPr>
          <w:rFonts w:ascii="Arial" w:hAnsi="Arial" w:cs="Arial"/>
          <w:b/>
          <w:color w:val="FF0000"/>
          <w:sz w:val="21"/>
          <w:szCs w:val="21"/>
          <w:highlight w:val="yellow"/>
          <w:shd w:val="clear" w:color="auto" w:fill="F7F7F7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Daşınmazemlak.az</w:t>
      </w:r>
    </w:p>
    <w:p w:rsidR="00DE2CD7" w:rsidRPr="00D91602" w:rsidRDefault="00DE2CD7" w:rsidP="00DE2CD7">
      <w:pPr>
        <w:rPr>
          <w:rFonts w:ascii="Arial" w:hAnsi="Arial" w:cs="Arial"/>
          <w:lang w:val="az-Latn-AZ"/>
        </w:rPr>
      </w:pPr>
    </w:p>
    <w:sectPr w:rsidR="00DE2CD7" w:rsidRPr="00D9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37"/>
    <w:rsid w:val="00095AAE"/>
    <w:rsid w:val="00233E2B"/>
    <w:rsid w:val="002B051C"/>
    <w:rsid w:val="00D91602"/>
    <w:rsid w:val="00DE2CD7"/>
    <w:rsid w:val="00E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2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2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DE2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2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2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DE2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507134317Vuq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Namaz Huseynov</dc:creator>
  <cp:keywords/>
  <dc:description/>
  <cp:lastModifiedBy>Namaz Huseynov</cp:lastModifiedBy>
  <cp:revision>4</cp:revision>
  <dcterms:created xsi:type="dcterms:W3CDTF">2021-02-16T12:34:00Z</dcterms:created>
  <dcterms:modified xsi:type="dcterms:W3CDTF">2021-02-16T13:09:00Z</dcterms:modified>
</cp:coreProperties>
</file>