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11" w:rsidRDefault="00FA4B77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Suraxan</w:t>
      </w:r>
      <w:proofErr w:type="spellEnd"/>
      <w:r>
        <w:rPr>
          <w:sz w:val="32"/>
          <w:szCs w:val="32"/>
          <w:lang w:val="az-Latn-AZ"/>
        </w:rPr>
        <w:t>ı rayonu, Qaraçuxur qəsəbəsi, 81 nömrəli marşurutun son</w:t>
      </w:r>
      <w:r w:rsidR="00A30211">
        <w:rPr>
          <w:sz w:val="32"/>
          <w:szCs w:val="32"/>
          <w:lang w:val="az-Latn-AZ"/>
        </w:rPr>
        <w:t>uncu dayanacağında, 3 sot torpaqda</w:t>
      </w:r>
      <w:r>
        <w:rPr>
          <w:sz w:val="32"/>
          <w:szCs w:val="32"/>
          <w:lang w:val="az-Latn-AZ"/>
        </w:rPr>
        <w:t xml:space="preserve">, </w:t>
      </w:r>
      <w:r w:rsidR="00A30211">
        <w:rPr>
          <w:sz w:val="32"/>
          <w:szCs w:val="32"/>
          <w:lang w:val="az-Latn-AZ"/>
        </w:rPr>
        <w:t xml:space="preserve">5 daş kürsü üzərində cüt daşla tikilmiş, </w:t>
      </w:r>
      <w:r>
        <w:rPr>
          <w:sz w:val="32"/>
          <w:szCs w:val="32"/>
          <w:lang w:val="az-Latn-AZ"/>
        </w:rPr>
        <w:t>ümumi sahəsi 100 kv/m olan, 3 otaqlı</w:t>
      </w:r>
      <w:r w:rsidR="00A30211">
        <w:rPr>
          <w:sz w:val="32"/>
          <w:szCs w:val="32"/>
          <w:lang w:val="az-Latn-AZ"/>
        </w:rPr>
        <w:t>, yaxşı təmirli həyət</w:t>
      </w:r>
      <w:r>
        <w:rPr>
          <w:sz w:val="32"/>
          <w:szCs w:val="32"/>
          <w:lang w:val="az-Latn-AZ"/>
        </w:rPr>
        <w:t xml:space="preserve"> ev</w:t>
      </w:r>
      <w:r w:rsidR="00A30211">
        <w:rPr>
          <w:sz w:val="32"/>
          <w:szCs w:val="32"/>
          <w:lang w:val="az-Latn-AZ"/>
        </w:rPr>
        <w:t>i</w:t>
      </w:r>
      <w:r>
        <w:rPr>
          <w:sz w:val="32"/>
          <w:szCs w:val="32"/>
          <w:lang w:val="az-Latn-AZ"/>
        </w:rPr>
        <w:t xml:space="preserve"> s</w:t>
      </w:r>
      <w:r w:rsidR="00A30211">
        <w:rPr>
          <w:sz w:val="32"/>
          <w:szCs w:val="32"/>
          <w:lang w:val="az-Latn-AZ"/>
        </w:rPr>
        <w:t>atılır. Qaz, su, işıq daimidir, istilik qaz sobasıdır. Həyəti tametlidir, bir neçə meyvə ağacları var. Sənədi Bakı şəhəri, icra sərəncamıdır. Qiymət 80.000 AZN.</w:t>
      </w:r>
    </w:p>
    <w:bookmarkEnd w:id="0"/>
    <w:p w:rsidR="00A30211" w:rsidRPr="00A30211" w:rsidRDefault="00A30211" w:rsidP="00A30211">
      <w:pPr>
        <w:rPr>
          <w:sz w:val="32"/>
          <w:szCs w:val="32"/>
          <w:lang w:val="az-Latn-AZ"/>
        </w:rPr>
      </w:pPr>
    </w:p>
    <w:p w:rsidR="00A30211" w:rsidRPr="00A30211" w:rsidRDefault="00A30211" w:rsidP="00A30211">
      <w:pPr>
        <w:rPr>
          <w:sz w:val="32"/>
          <w:szCs w:val="32"/>
          <w:lang w:val="az-Latn-AZ"/>
        </w:rPr>
      </w:pPr>
    </w:p>
    <w:p w:rsidR="00A30211" w:rsidRPr="00A30211" w:rsidRDefault="00A30211" w:rsidP="00A30211">
      <w:pPr>
        <w:rPr>
          <w:sz w:val="32"/>
          <w:szCs w:val="32"/>
          <w:lang w:val="az-Latn-AZ"/>
        </w:rPr>
      </w:pPr>
    </w:p>
    <w:p w:rsidR="00A30211" w:rsidRPr="00A30211" w:rsidRDefault="00A30211" w:rsidP="00A30211">
      <w:pPr>
        <w:rPr>
          <w:sz w:val="32"/>
          <w:szCs w:val="32"/>
          <w:lang w:val="az-Latn-AZ"/>
        </w:rPr>
      </w:pPr>
    </w:p>
    <w:p w:rsidR="00A30211" w:rsidRDefault="00A30211" w:rsidP="00A30211">
      <w:pPr>
        <w:rPr>
          <w:sz w:val="32"/>
          <w:szCs w:val="32"/>
          <w:lang w:val="az-Latn-AZ"/>
        </w:rPr>
      </w:pPr>
    </w:p>
    <w:p w:rsidR="00FE10F2" w:rsidRPr="00A30211" w:rsidRDefault="00A30211" w:rsidP="00A3021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055 688-93-08</w:t>
      </w:r>
    </w:p>
    <w:sectPr w:rsidR="00FE10F2" w:rsidRPr="00A3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4"/>
    <w:rsid w:val="00A30211"/>
    <w:rsid w:val="00E01344"/>
    <w:rsid w:val="00FA4B77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9714"/>
  <w15:chartTrackingRefBased/>
  <w15:docId w15:val="{1A4CCA67-54FC-4088-8950-2A884D3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2020-09-10T08:01:00Z</dcterms:created>
  <dcterms:modified xsi:type="dcterms:W3CDTF">2020-09-10T08:18:00Z</dcterms:modified>
</cp:coreProperties>
</file>