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75" w:rsidRDefault="00A06C68">
      <w:pPr>
        <w:rPr>
          <w:sz w:val="32"/>
          <w:szCs w:val="32"/>
          <w:lang w:val="en-US"/>
        </w:rPr>
      </w:pPr>
      <w:bookmarkStart w:id="0" w:name="_GoBack"/>
      <w:r>
        <w:rPr>
          <w:sz w:val="32"/>
          <w:szCs w:val="32"/>
          <w:lang w:val="az-Latn-AZ"/>
        </w:rPr>
        <w:t xml:space="preserve">Sabunçu rayonu, Bakıxanov Qəsəbəsi, </w:t>
      </w:r>
      <w:r w:rsidR="00206966">
        <w:rPr>
          <w:sz w:val="32"/>
          <w:szCs w:val="32"/>
          <w:lang w:val="az-Latn-AZ"/>
        </w:rPr>
        <w:t>Ülvi</w:t>
      </w:r>
      <w:r>
        <w:rPr>
          <w:sz w:val="32"/>
          <w:szCs w:val="32"/>
          <w:lang w:val="az-Latn-AZ"/>
        </w:rPr>
        <w:t xml:space="preserve"> şadlıq sarayının yanı, yeni tikili, 20 mərtəbəli binanın 19-cu mərtəbəsində, ümumi sahəsi 50 kv</w:t>
      </w:r>
      <w:r>
        <w:rPr>
          <w:sz w:val="32"/>
          <w:szCs w:val="32"/>
          <w:lang w:val="en-US"/>
        </w:rPr>
        <w:t xml:space="preserve">/m </w:t>
      </w:r>
      <w:proofErr w:type="spellStart"/>
      <w:r>
        <w:rPr>
          <w:sz w:val="32"/>
          <w:szCs w:val="32"/>
          <w:lang w:val="en-US"/>
        </w:rPr>
        <w:t>olan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yaxşı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təmirli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əşyalı</w:t>
      </w:r>
      <w:proofErr w:type="spellEnd"/>
      <w:r>
        <w:rPr>
          <w:sz w:val="32"/>
          <w:szCs w:val="32"/>
          <w:lang w:val="en-US"/>
        </w:rPr>
        <w:t xml:space="preserve">, 2 </w:t>
      </w:r>
      <w:proofErr w:type="spellStart"/>
      <w:r>
        <w:rPr>
          <w:sz w:val="32"/>
          <w:szCs w:val="32"/>
          <w:lang w:val="en-US"/>
        </w:rPr>
        <w:t>otaqlı</w:t>
      </w:r>
      <w:proofErr w:type="spellEnd"/>
      <w:r>
        <w:rPr>
          <w:sz w:val="32"/>
          <w:szCs w:val="32"/>
          <w:lang w:val="en-US"/>
        </w:rPr>
        <w:t xml:space="preserve"> ( 1-dən 2-yə </w:t>
      </w:r>
      <w:proofErr w:type="spellStart"/>
      <w:r>
        <w:rPr>
          <w:sz w:val="32"/>
          <w:szCs w:val="32"/>
          <w:lang w:val="en-US"/>
        </w:rPr>
        <w:t>düzəlmə</w:t>
      </w:r>
      <w:proofErr w:type="spellEnd"/>
      <w:r>
        <w:rPr>
          <w:sz w:val="32"/>
          <w:szCs w:val="32"/>
          <w:lang w:val="en-US"/>
        </w:rPr>
        <w:t xml:space="preserve"> ) </w:t>
      </w:r>
      <w:proofErr w:type="spellStart"/>
      <w:r>
        <w:rPr>
          <w:sz w:val="32"/>
          <w:szCs w:val="32"/>
          <w:lang w:val="en-US"/>
        </w:rPr>
        <w:t>mənzil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satılır.Qaz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su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işıq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daimidir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istilik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sistemi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kombidir.Binada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siqma</w:t>
      </w:r>
      <w:proofErr w:type="spellEnd"/>
      <w:r>
        <w:rPr>
          <w:sz w:val="32"/>
          <w:szCs w:val="32"/>
          <w:lang w:val="en-US"/>
        </w:rPr>
        <w:t xml:space="preserve"> lift, </w:t>
      </w:r>
      <w:proofErr w:type="spellStart"/>
      <w:r>
        <w:rPr>
          <w:sz w:val="32"/>
          <w:szCs w:val="32"/>
          <w:lang w:val="en-US"/>
        </w:rPr>
        <w:t>parkinq</w:t>
      </w:r>
      <w:proofErr w:type="spellEnd"/>
      <w:r>
        <w:rPr>
          <w:sz w:val="32"/>
          <w:szCs w:val="32"/>
          <w:lang w:val="en-US"/>
        </w:rPr>
        <w:t xml:space="preserve">, 24 </w:t>
      </w:r>
      <w:proofErr w:type="spellStart"/>
      <w:r>
        <w:rPr>
          <w:sz w:val="32"/>
          <w:szCs w:val="32"/>
          <w:lang w:val="en-US"/>
        </w:rPr>
        <w:t>saat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mühafizə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ponorama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mövcuddur.Bina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bütün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infrastrukturlara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yaxındır.Sənəd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müqavilə</w:t>
      </w:r>
      <w:r w:rsidR="00E24C75">
        <w:rPr>
          <w:sz w:val="32"/>
          <w:szCs w:val="32"/>
          <w:lang w:val="en-US"/>
        </w:rPr>
        <w:t>dir.Start</w:t>
      </w:r>
      <w:proofErr w:type="spellEnd"/>
      <w:r w:rsidR="00E24C75">
        <w:rPr>
          <w:sz w:val="32"/>
          <w:szCs w:val="32"/>
          <w:lang w:val="en-US"/>
        </w:rPr>
        <w:t xml:space="preserve"> </w:t>
      </w:r>
      <w:proofErr w:type="spellStart"/>
      <w:r w:rsidR="00E24C75">
        <w:rPr>
          <w:sz w:val="32"/>
          <w:szCs w:val="32"/>
          <w:lang w:val="en-US"/>
        </w:rPr>
        <w:t>qiyməti</w:t>
      </w:r>
      <w:proofErr w:type="spellEnd"/>
      <w:r w:rsidR="00E24C75">
        <w:rPr>
          <w:sz w:val="32"/>
          <w:szCs w:val="32"/>
          <w:lang w:val="en-US"/>
        </w:rPr>
        <w:t xml:space="preserve"> 65</w:t>
      </w:r>
      <w:r>
        <w:rPr>
          <w:sz w:val="32"/>
          <w:szCs w:val="32"/>
          <w:lang w:val="en-US"/>
        </w:rPr>
        <w:t xml:space="preserve">.000 </w:t>
      </w:r>
      <w:proofErr w:type="spellStart"/>
      <w:r>
        <w:rPr>
          <w:sz w:val="32"/>
          <w:szCs w:val="32"/>
          <w:lang w:val="en-US"/>
        </w:rPr>
        <w:t>manat</w:t>
      </w:r>
      <w:proofErr w:type="spellEnd"/>
      <w:r w:rsidR="00E24C75">
        <w:rPr>
          <w:sz w:val="32"/>
          <w:szCs w:val="32"/>
          <w:lang w:val="en-US"/>
        </w:rPr>
        <w:t>.</w:t>
      </w:r>
    </w:p>
    <w:bookmarkEnd w:id="0"/>
    <w:p w:rsidR="00E24C75" w:rsidRPr="00E24C75" w:rsidRDefault="00E24C75" w:rsidP="00E24C75">
      <w:pPr>
        <w:rPr>
          <w:sz w:val="32"/>
          <w:szCs w:val="32"/>
          <w:lang w:val="en-US"/>
        </w:rPr>
      </w:pPr>
    </w:p>
    <w:p w:rsidR="00E24C75" w:rsidRPr="00E24C75" w:rsidRDefault="00E24C75" w:rsidP="00E24C75">
      <w:pPr>
        <w:rPr>
          <w:sz w:val="32"/>
          <w:szCs w:val="32"/>
          <w:lang w:val="en-US"/>
        </w:rPr>
      </w:pPr>
    </w:p>
    <w:p w:rsidR="00E24C75" w:rsidRPr="00E24C75" w:rsidRDefault="00E24C75" w:rsidP="00E24C75">
      <w:pPr>
        <w:rPr>
          <w:sz w:val="32"/>
          <w:szCs w:val="32"/>
          <w:lang w:val="en-US"/>
        </w:rPr>
      </w:pPr>
    </w:p>
    <w:p w:rsidR="00E24C75" w:rsidRPr="00E24C75" w:rsidRDefault="00E24C75" w:rsidP="00E24C75">
      <w:pPr>
        <w:rPr>
          <w:sz w:val="32"/>
          <w:szCs w:val="32"/>
          <w:lang w:val="en-US"/>
        </w:rPr>
      </w:pPr>
    </w:p>
    <w:p w:rsidR="00E24C75" w:rsidRPr="00E24C75" w:rsidRDefault="00E24C75" w:rsidP="00E24C75">
      <w:pPr>
        <w:rPr>
          <w:sz w:val="32"/>
          <w:szCs w:val="32"/>
          <w:lang w:val="en-US"/>
        </w:rPr>
      </w:pPr>
    </w:p>
    <w:p w:rsidR="00E24C75" w:rsidRPr="00E24C75" w:rsidRDefault="00E24C75" w:rsidP="00E24C75">
      <w:pPr>
        <w:rPr>
          <w:sz w:val="32"/>
          <w:szCs w:val="32"/>
          <w:lang w:val="en-US"/>
        </w:rPr>
      </w:pPr>
    </w:p>
    <w:p w:rsidR="00E24C75" w:rsidRPr="00E24C75" w:rsidRDefault="00E24C75" w:rsidP="00E24C75">
      <w:pPr>
        <w:rPr>
          <w:sz w:val="32"/>
          <w:szCs w:val="32"/>
          <w:lang w:val="en-US"/>
        </w:rPr>
      </w:pPr>
    </w:p>
    <w:p w:rsidR="00E24C75" w:rsidRDefault="00E24C75" w:rsidP="00E24C75">
      <w:pPr>
        <w:rPr>
          <w:sz w:val="32"/>
          <w:szCs w:val="32"/>
          <w:lang w:val="en-US"/>
        </w:rPr>
      </w:pPr>
    </w:p>
    <w:p w:rsidR="00271049" w:rsidRPr="00E24C75" w:rsidRDefault="00E24C75" w:rsidP="00E24C7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055 714-70-72 </w:t>
      </w:r>
    </w:p>
    <w:sectPr w:rsidR="00271049" w:rsidRPr="00E2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28"/>
    <w:rsid w:val="00206966"/>
    <w:rsid w:val="00271049"/>
    <w:rsid w:val="00A06C68"/>
    <w:rsid w:val="00A26F28"/>
    <w:rsid w:val="00E2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53A5"/>
  <w15:chartTrackingRefBased/>
  <w15:docId w15:val="{2F827FE0-4940-4B5F-802D-E332B131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2019-10-25T11:16:00Z</dcterms:created>
  <dcterms:modified xsi:type="dcterms:W3CDTF">2020-08-06T11:45:00Z</dcterms:modified>
</cp:coreProperties>
</file>