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2F" w:rsidRDefault="0025582F" w:rsidP="0025582F">
      <w:pPr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lang w:val="en-US"/>
        </w:rPr>
        <w:t>Sabuncu Rayonu Mastaga Qesebesi Buzovna Yolunun ustunde esas yoldan 200 metr mesafede olan ev 100 kv.m dir 2</w:t>
      </w:r>
      <w:r>
        <w:rPr>
          <w:rFonts w:ascii="Helvetica" w:hAnsi="Helvetica" w:cs="Helvetica"/>
          <w:color w:val="333333"/>
        </w:rPr>
        <w:t>.5</w:t>
      </w:r>
      <w:r>
        <w:rPr>
          <w:rFonts w:ascii="Helvetica" w:hAnsi="Helvetica" w:cs="Helvetica"/>
          <w:color w:val="333333"/>
          <w:lang w:val="en-US"/>
        </w:rPr>
        <w:t xml:space="preserve"> sot</w:t>
      </w:r>
      <w:r>
        <w:rPr>
          <w:rFonts w:ascii="Helvetica" w:hAnsi="Helvetica" w:cs="Helvetica"/>
          <w:color w:val="333333"/>
        </w:rPr>
        <w:t>un icindedir</w:t>
      </w:r>
      <w:r>
        <w:rPr>
          <w:rFonts w:ascii="Helvetica" w:hAnsi="Helvetica" w:cs="Helvetica"/>
          <w:color w:val="333333"/>
          <w:lang w:val="en-US"/>
        </w:rPr>
        <w:t xml:space="preserve"> </w:t>
      </w:r>
      <w:r>
        <w:rPr>
          <w:rFonts w:ascii="Helvetica" w:hAnsi="Helvetica" w:cs="Helvetica"/>
          <w:color w:val="333333"/>
        </w:rPr>
        <w:t xml:space="preserve">3 otaq 1 metbex kolidor sanuzelden ibaretdir qaz su iwiq kombi sistemi var ve daimidir ev tam temir olunub tehvil verilecek divar kagizlari cekilecek Sened Serencam Qiymet 46000 Manat </w:t>
      </w:r>
    </w:p>
    <w:p w:rsidR="001A0D26" w:rsidRDefault="001A0D26"/>
    <w:sectPr w:rsidR="001A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A0D26"/>
    <w:rsid w:val="001A0D26"/>
    <w:rsid w:val="0025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kassa-7</dc:creator>
  <cp:keywords/>
  <dc:description/>
  <cp:lastModifiedBy>kassa-7</cp:lastModifiedBy>
  <cp:revision>3</cp:revision>
  <dcterms:created xsi:type="dcterms:W3CDTF">2020-07-26T12:11:00Z</dcterms:created>
  <dcterms:modified xsi:type="dcterms:W3CDTF">2020-07-26T12:11:00Z</dcterms:modified>
</cp:coreProperties>
</file>