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49" w:rsidRPr="00447E54" w:rsidRDefault="00447E54" w:rsidP="00447E54">
      <w:pPr>
        <w:pStyle w:val="Heading1"/>
        <w:rPr>
          <w:lang w:val="az-Latn-AZ"/>
        </w:rPr>
      </w:pPr>
      <w:r>
        <w:rPr>
          <w:lang w:val="az-Latn-AZ"/>
        </w:rPr>
        <w:t>Bakıxanov qəsəbəsində köhnə məhkəmənin yaxınlığında icərisində sahəsi 70 kv m olan 3 otaqlı mənzil olan 2 ,5  sot torpaq sahəsi satılır.Qaz,su,işıq fasiləsiz.qiy.75 000  azn.Qiymətdə real müştəri ilə razılaşmaq olar.</w:t>
      </w:r>
    </w:p>
    <w:sectPr w:rsidR="00D85649" w:rsidRPr="00447E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7E54"/>
    <w:rsid w:val="00447E54"/>
    <w:rsid w:val="00D8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2020-08-25T07:39:00Z</dcterms:created>
  <dcterms:modified xsi:type="dcterms:W3CDTF">2020-08-25T07:49:00Z</dcterms:modified>
</cp:coreProperties>
</file>