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0A1" w:rsidRDefault="001C70A1">
      <w:pPr>
        <w:rPr>
          <w:rFonts w:ascii="Arial" w:hAnsi="Arial" w:cs="Arial"/>
          <w:color w:val="333333"/>
          <w:sz w:val="33"/>
          <w:szCs w:val="33"/>
          <w:shd w:val="clear" w:color="auto" w:fill="FFFFFF"/>
          <w:lang w:val="en-US"/>
        </w:rPr>
      </w:pPr>
      <w:r>
        <w:br/>
      </w:r>
      <w:proofErr w:type="spellStart"/>
      <w:r>
        <w:rPr>
          <w:rFonts w:ascii="Arial" w:hAnsi="Arial" w:cs="Arial"/>
          <w:color w:val="333333"/>
          <w:sz w:val="33"/>
          <w:szCs w:val="33"/>
          <w:shd w:val="clear" w:color="auto" w:fill="FFFFFF"/>
        </w:rPr>
        <w:t>Bina</w:t>
      </w:r>
      <w:proofErr w:type="spellEnd"/>
      <w:r>
        <w:rPr>
          <w:rFonts w:ascii="Arial" w:hAnsi="Arial" w:cs="Arial"/>
          <w:color w:val="333333"/>
          <w:sz w:val="33"/>
          <w:szCs w:val="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33"/>
          <w:szCs w:val="33"/>
          <w:shd w:val="clear" w:color="auto" w:fill="FFFFFF"/>
        </w:rPr>
        <w:t>Bayil</w:t>
      </w:r>
      <w:proofErr w:type="spellEnd"/>
      <w:r>
        <w:rPr>
          <w:rFonts w:ascii="Arial" w:hAnsi="Arial" w:cs="Arial"/>
          <w:color w:val="333333"/>
          <w:sz w:val="33"/>
          <w:szCs w:val="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33"/>
          <w:szCs w:val="33"/>
          <w:shd w:val="clear" w:color="auto" w:fill="FFFFFF"/>
        </w:rPr>
        <w:t>qäsäbäsi</w:t>
      </w:r>
      <w:proofErr w:type="spellEnd"/>
      <w:r>
        <w:rPr>
          <w:rFonts w:ascii="Arial" w:hAnsi="Arial" w:cs="Arial"/>
          <w:color w:val="333333"/>
          <w:sz w:val="33"/>
          <w:szCs w:val="33"/>
          <w:shd w:val="clear" w:color="auto" w:fill="FFFFFF"/>
        </w:rPr>
        <w:t xml:space="preserve"> Köhnə </w:t>
      </w:r>
      <w:proofErr w:type="spellStart"/>
      <w:r>
        <w:rPr>
          <w:rFonts w:ascii="Arial" w:hAnsi="Arial" w:cs="Arial"/>
          <w:color w:val="333333"/>
          <w:sz w:val="33"/>
          <w:szCs w:val="33"/>
          <w:shd w:val="clear" w:color="auto" w:fill="FFFFFF"/>
        </w:rPr>
        <w:t>bayraq</w:t>
      </w:r>
      <w:proofErr w:type="spellEnd"/>
      <w:r>
        <w:rPr>
          <w:rFonts w:ascii="Arial" w:hAnsi="Arial" w:cs="Arial"/>
          <w:color w:val="333333"/>
          <w:sz w:val="33"/>
          <w:szCs w:val="33"/>
          <w:shd w:val="clear" w:color="auto" w:fill="FFFFFF"/>
        </w:rPr>
        <w:t xml:space="preserve"> meydanına yaxın ərazidə yerləşir, </w:t>
      </w:r>
      <w:proofErr w:type="spellStart"/>
      <w:r>
        <w:rPr>
          <w:rFonts w:ascii="Arial" w:hAnsi="Arial" w:cs="Arial"/>
          <w:color w:val="333333"/>
          <w:sz w:val="33"/>
          <w:szCs w:val="33"/>
          <w:shd w:val="clear" w:color="auto" w:fill="FFFFFF"/>
        </w:rPr>
        <w:t>Müällimlärin</w:t>
      </w:r>
      <w:proofErr w:type="spellEnd"/>
      <w:r>
        <w:rPr>
          <w:rFonts w:ascii="Arial" w:hAnsi="Arial" w:cs="Arial"/>
          <w:color w:val="333333"/>
          <w:sz w:val="33"/>
          <w:szCs w:val="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33"/>
          <w:szCs w:val="33"/>
          <w:shd w:val="clear" w:color="auto" w:fill="FFFFFF"/>
        </w:rPr>
        <w:t>Binasi</w:t>
      </w:r>
      <w:proofErr w:type="spellEnd"/>
      <w:r>
        <w:rPr>
          <w:rFonts w:ascii="Arial" w:hAnsi="Arial" w:cs="Arial"/>
          <w:color w:val="333333"/>
          <w:sz w:val="33"/>
          <w:szCs w:val="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33"/>
          <w:szCs w:val="33"/>
          <w:shd w:val="clear" w:color="auto" w:fill="FFFFFF"/>
        </w:rPr>
        <w:t>adlanir</w:t>
      </w:r>
      <w:proofErr w:type="spellEnd"/>
      <w:r>
        <w:rPr>
          <w:rFonts w:ascii="Arial" w:hAnsi="Arial" w:cs="Arial"/>
          <w:color w:val="333333"/>
          <w:sz w:val="33"/>
          <w:szCs w:val="33"/>
          <w:shd w:val="clear" w:color="auto" w:fill="FFFFFF"/>
        </w:rPr>
        <w:t xml:space="preserve"> Mənzil 17-mərtəbəli binanın 15-ci mərtəbəsindədir. Təmirlidir, kupçası </w:t>
      </w:r>
      <w:proofErr w:type="spellStart"/>
      <w:r>
        <w:rPr>
          <w:rFonts w:ascii="Arial" w:hAnsi="Arial" w:cs="Arial"/>
          <w:color w:val="333333"/>
          <w:sz w:val="33"/>
          <w:szCs w:val="33"/>
          <w:shd w:val="clear" w:color="auto" w:fill="FFFFFF"/>
        </w:rPr>
        <w:t>var</w:t>
      </w:r>
      <w:proofErr w:type="spellEnd"/>
      <w:r>
        <w:rPr>
          <w:rFonts w:ascii="Arial" w:hAnsi="Arial" w:cs="Arial"/>
          <w:color w:val="333333"/>
          <w:sz w:val="33"/>
          <w:szCs w:val="33"/>
          <w:shd w:val="clear" w:color="auto" w:fill="FFFFFF"/>
        </w:rPr>
        <w:t xml:space="preserve">. 2 </w:t>
      </w:r>
      <w:proofErr w:type="spellStart"/>
      <w:r>
        <w:rPr>
          <w:rFonts w:ascii="Arial" w:hAnsi="Arial" w:cs="Arial"/>
          <w:color w:val="333333"/>
          <w:sz w:val="33"/>
          <w:szCs w:val="33"/>
          <w:shd w:val="clear" w:color="auto" w:fill="FFFFFF"/>
        </w:rPr>
        <w:t>otaq</w:t>
      </w:r>
      <w:proofErr w:type="spellEnd"/>
      <w:r>
        <w:rPr>
          <w:rFonts w:ascii="Arial" w:hAnsi="Arial" w:cs="Arial"/>
          <w:color w:val="333333"/>
          <w:sz w:val="33"/>
          <w:szCs w:val="33"/>
          <w:shd w:val="clear" w:color="auto" w:fill="FFFFFF"/>
        </w:rPr>
        <w:t xml:space="preserve">, 77 </w:t>
      </w:r>
      <w:proofErr w:type="spellStart"/>
      <w:r>
        <w:rPr>
          <w:rFonts w:ascii="Arial" w:hAnsi="Arial" w:cs="Arial"/>
          <w:color w:val="333333"/>
          <w:sz w:val="33"/>
          <w:szCs w:val="33"/>
          <w:shd w:val="clear" w:color="auto" w:fill="FFFFFF"/>
        </w:rPr>
        <w:t>kvadratdi</w:t>
      </w:r>
      <w:proofErr w:type="spellEnd"/>
      <w:r>
        <w:rPr>
          <w:rFonts w:ascii="Arial" w:hAnsi="Arial" w:cs="Arial"/>
          <w:color w:val="333333"/>
          <w:sz w:val="33"/>
          <w:szCs w:val="33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333333"/>
          <w:sz w:val="33"/>
          <w:szCs w:val="33"/>
          <w:shd w:val="clear" w:color="auto" w:fill="FFFFFF"/>
        </w:rPr>
        <w:t>İki</w:t>
      </w:r>
      <w:proofErr w:type="spellEnd"/>
      <w:r>
        <w:rPr>
          <w:rFonts w:ascii="Arial" w:hAnsi="Arial" w:cs="Arial"/>
          <w:color w:val="333333"/>
          <w:sz w:val="33"/>
          <w:szCs w:val="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33"/>
          <w:szCs w:val="33"/>
          <w:shd w:val="clear" w:color="auto" w:fill="FFFFFF"/>
        </w:rPr>
        <w:t>balkonu</w:t>
      </w:r>
      <w:proofErr w:type="spellEnd"/>
      <w:r>
        <w:rPr>
          <w:rFonts w:ascii="Arial" w:hAnsi="Arial" w:cs="Arial"/>
          <w:color w:val="333333"/>
          <w:sz w:val="33"/>
          <w:szCs w:val="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33"/>
          <w:szCs w:val="33"/>
          <w:shd w:val="clear" w:color="auto" w:fill="FFFFFF"/>
        </w:rPr>
        <w:t>var</w:t>
      </w:r>
      <w:proofErr w:type="spellEnd"/>
      <w:r>
        <w:rPr>
          <w:rFonts w:ascii="Arial" w:hAnsi="Arial" w:cs="Arial"/>
          <w:color w:val="333333"/>
          <w:sz w:val="33"/>
          <w:szCs w:val="33"/>
          <w:shd w:val="clear" w:color="auto" w:fill="FFFFFF"/>
        </w:rPr>
        <w:t xml:space="preserve"> , </w:t>
      </w:r>
      <w:proofErr w:type="spellStart"/>
      <w:r>
        <w:rPr>
          <w:rFonts w:ascii="Arial" w:hAnsi="Arial" w:cs="Arial"/>
          <w:color w:val="333333"/>
          <w:sz w:val="33"/>
          <w:szCs w:val="33"/>
          <w:shd w:val="clear" w:color="auto" w:fill="FFFFFF"/>
        </w:rPr>
        <w:t>bunlardan</w:t>
      </w:r>
      <w:proofErr w:type="spellEnd"/>
      <w:r>
        <w:rPr>
          <w:rFonts w:ascii="Arial" w:hAnsi="Arial" w:cs="Arial"/>
          <w:color w:val="333333"/>
          <w:sz w:val="33"/>
          <w:szCs w:val="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33"/>
          <w:szCs w:val="33"/>
          <w:shd w:val="clear" w:color="auto" w:fill="FFFFFF"/>
        </w:rPr>
        <w:t>biri</w:t>
      </w:r>
      <w:proofErr w:type="spellEnd"/>
      <w:r>
        <w:rPr>
          <w:rFonts w:ascii="Arial" w:hAnsi="Arial" w:cs="Arial"/>
          <w:color w:val="333333"/>
          <w:sz w:val="33"/>
          <w:szCs w:val="33"/>
          <w:shd w:val="clear" w:color="auto" w:fill="FFFFFF"/>
        </w:rPr>
        <w:t xml:space="preserve"> dənizə baxır. </w:t>
      </w:r>
      <w:proofErr w:type="spellStart"/>
      <w:r>
        <w:rPr>
          <w:rFonts w:ascii="Arial" w:hAnsi="Arial" w:cs="Arial"/>
          <w:color w:val="333333"/>
          <w:sz w:val="33"/>
          <w:szCs w:val="33"/>
          <w:shd w:val="clear" w:color="auto" w:fill="FFFFFF"/>
        </w:rPr>
        <w:t>İstilik</w:t>
      </w:r>
      <w:proofErr w:type="spellEnd"/>
      <w:r>
        <w:rPr>
          <w:rFonts w:ascii="Arial" w:hAnsi="Arial" w:cs="Arial"/>
          <w:color w:val="333333"/>
          <w:sz w:val="33"/>
          <w:szCs w:val="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33"/>
          <w:szCs w:val="33"/>
          <w:shd w:val="clear" w:color="auto" w:fill="FFFFFF"/>
        </w:rPr>
        <w:t>sistemi</w:t>
      </w:r>
      <w:proofErr w:type="spellEnd"/>
      <w:r>
        <w:rPr>
          <w:rFonts w:ascii="Arial" w:hAnsi="Arial" w:cs="Arial"/>
          <w:color w:val="333333"/>
          <w:sz w:val="33"/>
          <w:szCs w:val="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33"/>
          <w:szCs w:val="33"/>
          <w:shd w:val="clear" w:color="auto" w:fill="FFFFFF"/>
        </w:rPr>
        <w:t>kombidir</w:t>
      </w:r>
      <w:proofErr w:type="spellEnd"/>
      <w:r>
        <w:rPr>
          <w:rFonts w:ascii="Arial" w:hAnsi="Arial" w:cs="Arial"/>
          <w:color w:val="333333"/>
          <w:sz w:val="33"/>
          <w:szCs w:val="33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333333"/>
          <w:sz w:val="33"/>
          <w:szCs w:val="33"/>
          <w:shd w:val="clear" w:color="auto" w:fill="FFFFFF"/>
        </w:rPr>
        <w:t>Qaz</w:t>
      </w:r>
      <w:proofErr w:type="spellEnd"/>
      <w:r>
        <w:rPr>
          <w:rFonts w:ascii="Arial" w:hAnsi="Arial" w:cs="Arial"/>
          <w:color w:val="333333"/>
          <w:sz w:val="33"/>
          <w:szCs w:val="33"/>
          <w:shd w:val="clear" w:color="auto" w:fill="FFFFFF"/>
        </w:rPr>
        <w:t xml:space="preserve">, işıq, </w:t>
      </w:r>
      <w:proofErr w:type="spellStart"/>
      <w:r>
        <w:rPr>
          <w:rFonts w:ascii="Arial" w:hAnsi="Arial" w:cs="Arial"/>
          <w:color w:val="333333"/>
          <w:sz w:val="33"/>
          <w:szCs w:val="33"/>
          <w:shd w:val="clear" w:color="auto" w:fill="FFFFFF"/>
        </w:rPr>
        <w:t>su</w:t>
      </w:r>
      <w:proofErr w:type="spellEnd"/>
      <w:r>
        <w:rPr>
          <w:rFonts w:ascii="Arial" w:hAnsi="Arial" w:cs="Arial"/>
          <w:color w:val="333333"/>
          <w:sz w:val="33"/>
          <w:szCs w:val="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33"/>
          <w:szCs w:val="33"/>
          <w:shd w:val="clear" w:color="auto" w:fill="FFFFFF"/>
        </w:rPr>
        <w:t>daimidir</w:t>
      </w:r>
      <w:proofErr w:type="spellEnd"/>
      <w:r>
        <w:rPr>
          <w:rFonts w:ascii="Arial" w:hAnsi="Arial" w:cs="Arial"/>
          <w:color w:val="333333"/>
          <w:sz w:val="33"/>
          <w:szCs w:val="33"/>
          <w:shd w:val="clear" w:color="auto" w:fill="FFFFFF"/>
        </w:rPr>
        <w:t xml:space="preserve">. </w:t>
      </w:r>
    </w:p>
    <w:p w:rsidR="001C70A1" w:rsidRDefault="001C70A1">
      <w:pPr>
        <w:rPr>
          <w:rFonts w:ascii="Arial" w:hAnsi="Arial" w:cs="Arial"/>
          <w:color w:val="333333"/>
          <w:sz w:val="33"/>
          <w:szCs w:val="33"/>
          <w:shd w:val="clear" w:color="auto" w:fill="FFFFFF"/>
          <w:lang w:val="en-US"/>
        </w:rPr>
      </w:pPr>
    </w:p>
    <w:p w:rsidR="00B77C2C" w:rsidRDefault="001C70A1">
      <w:proofErr w:type="spellStart"/>
      <w:r>
        <w:rPr>
          <w:rFonts w:ascii="Arial" w:hAnsi="Arial" w:cs="Arial"/>
          <w:color w:val="333333"/>
          <w:sz w:val="33"/>
          <w:szCs w:val="33"/>
          <w:shd w:val="clear" w:color="auto" w:fill="FFFFFF"/>
        </w:rPr>
        <w:t>Qiymäti</w:t>
      </w:r>
      <w:proofErr w:type="spellEnd"/>
      <w:r>
        <w:rPr>
          <w:rFonts w:ascii="Arial" w:hAnsi="Arial" w:cs="Arial"/>
          <w:color w:val="333333"/>
          <w:sz w:val="33"/>
          <w:szCs w:val="33"/>
          <w:shd w:val="clear" w:color="auto" w:fill="FFFFFF"/>
        </w:rPr>
        <w:t xml:space="preserve"> 115,000-Azn</w:t>
      </w:r>
    </w:p>
    <w:sectPr w:rsidR="00B77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70A1"/>
    <w:rsid w:val="001C70A1"/>
    <w:rsid w:val="00B77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267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2020-01-09T08:27:00Z</dcterms:created>
  <dcterms:modified xsi:type="dcterms:W3CDTF">2020-01-09T08:28:00Z</dcterms:modified>
</cp:coreProperties>
</file>