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40C" w:rsidRDefault="00291B99">
      <w:pPr>
        <w:rPr>
          <w:lang w:val="az-Latn-AZ"/>
        </w:rPr>
      </w:pPr>
      <w:r>
        <w:rPr>
          <w:lang w:val="az-Latn-AZ"/>
        </w:rPr>
        <w:t>Səbail rayonu, Bayıl qəsəbəsində, Su İdman Sarayının yaxınlıqında yerləşən 2-otaqlı, 44 kv.m. sahəsi olan tam əşyalı və təmirli</w:t>
      </w:r>
      <w:r w:rsidR="00ED7B83">
        <w:rPr>
          <w:lang w:val="az-Latn-AZ"/>
        </w:rPr>
        <w:t>,</w:t>
      </w:r>
      <w:r>
        <w:rPr>
          <w:lang w:val="az-Latn-AZ"/>
        </w:rPr>
        <w:t xml:space="preserve"> özəlləşdirilmiş həyət evi satılır. </w:t>
      </w:r>
      <w:r w:rsidR="00962DB9">
        <w:rPr>
          <w:lang w:val="az-Latn-AZ"/>
        </w:rPr>
        <w:t xml:space="preserve">Böyük həyətində ümumi olaraq 8 ev var. </w:t>
      </w:r>
      <w:r>
        <w:rPr>
          <w:lang w:val="az-Latn-AZ"/>
        </w:rPr>
        <w:t xml:space="preserve">Qaz, su və işıq daimidir. </w:t>
      </w:r>
      <w:r w:rsidR="00962DB9">
        <w:rPr>
          <w:lang w:val="az-Latn-AZ"/>
        </w:rPr>
        <w:t xml:space="preserve">Dam təzə tollanıb. </w:t>
      </w:r>
      <w:r w:rsidR="00AA071C">
        <w:rPr>
          <w:lang w:val="az-Latn-AZ"/>
        </w:rPr>
        <w:t>Əlavə olaraq 1 tonluq su çəni var. Sanitar qovşaqı və mətbəx evin içindədir. Mənzil kondisioner və radiatorla isidilir. Ariston su qızdırıcısı hamam otağında quraşdırılıb. Zirzəmisi var. Yaxınlıqda Yeni Bulvar açılıb, tam mərkəzdə yerləşir, hər yerə yaxındır (supermarket, avtobus dayanacağı, aptek, məktəb və s.). Sənəd – çıxarış (sığorta daxil).</w:t>
      </w:r>
    </w:p>
    <w:p w:rsidR="00AA071C" w:rsidRDefault="00AA071C">
      <w:pPr>
        <w:rPr>
          <w:lang w:val="az-Latn-AZ"/>
        </w:rPr>
      </w:pPr>
      <w:r>
        <w:rPr>
          <w:lang w:val="az-Latn-AZ"/>
        </w:rPr>
        <w:t>Qiymət: 50000 AZN.</w:t>
      </w:r>
    </w:p>
    <w:p w:rsidR="00AA071C" w:rsidRPr="00291B99" w:rsidRDefault="00AA071C">
      <w:pPr>
        <w:rPr>
          <w:lang w:val="az-Latn-AZ"/>
        </w:rPr>
      </w:pPr>
      <w:r>
        <w:rPr>
          <w:lang w:val="az-Latn-AZ"/>
        </w:rPr>
        <w:t>Şirkətin komissiya haqqı: 1%.</w:t>
      </w:r>
    </w:p>
    <w:p w:rsidR="00962DB9" w:rsidRPr="00291B99" w:rsidRDefault="00962DB9">
      <w:pPr>
        <w:rPr>
          <w:lang w:val="az-Latn-AZ"/>
        </w:rPr>
      </w:pPr>
    </w:p>
    <w:sectPr w:rsidR="00962DB9" w:rsidRPr="00291B99" w:rsidSect="009024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91B99"/>
    <w:rsid w:val="00291B99"/>
    <w:rsid w:val="0090240C"/>
    <w:rsid w:val="00962DB9"/>
    <w:rsid w:val="00AA071C"/>
    <w:rsid w:val="00ED7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4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96</Words>
  <Characters>550</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2</cp:revision>
  <dcterms:created xsi:type="dcterms:W3CDTF">2020-12-16T12:20:00Z</dcterms:created>
  <dcterms:modified xsi:type="dcterms:W3CDTF">2020-12-16T12:56:00Z</dcterms:modified>
</cp:coreProperties>
</file>