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7A" w:rsidRDefault="00F136A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Səbail rayonu Badamdar qəsəbəsi mərkəzi küçəsində , 4 sotda dənizə mənzərəli 2 mərtəbəli </w:t>
      </w:r>
      <w:r w:rsidR="006B4A7A">
        <w:rPr>
          <w:sz w:val="28"/>
          <w:szCs w:val="28"/>
        </w:rPr>
        <w:t xml:space="preserve">4 otaqlı </w:t>
      </w:r>
      <w:r>
        <w:rPr>
          <w:sz w:val="28"/>
          <w:szCs w:val="28"/>
        </w:rPr>
        <w:t xml:space="preserve"> villa satılır.Villanın ümümi sahəsi </w:t>
      </w:r>
      <w:r w:rsidR="006B4A7A">
        <w:rPr>
          <w:sz w:val="28"/>
          <w:szCs w:val="28"/>
        </w:rPr>
        <w:t xml:space="preserve"> 265 kv/m dir. Qaz,su,işıq, daimidir, isdilik sisdemi kombidir, sənədi kupçadır.Qiymət 500.000 AZN</w:t>
      </w:r>
    </w:p>
    <w:bookmarkEnd w:id="0"/>
    <w:p w:rsidR="000C4375" w:rsidRPr="006B4A7A" w:rsidRDefault="000C4375" w:rsidP="006B4A7A">
      <w:pPr>
        <w:tabs>
          <w:tab w:val="left" w:pos="6425"/>
        </w:tabs>
        <w:rPr>
          <w:sz w:val="28"/>
          <w:szCs w:val="28"/>
        </w:rPr>
      </w:pPr>
    </w:p>
    <w:sectPr w:rsidR="000C4375" w:rsidRPr="006B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76"/>
    <w:rsid w:val="000C4375"/>
    <w:rsid w:val="006B4A7A"/>
    <w:rsid w:val="00CF6976"/>
    <w:rsid w:val="00F1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6CF0"/>
  <w15:chartTrackingRefBased/>
  <w15:docId w15:val="{31E5702C-1771-4EDD-AB16-078DFDDD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2020-11-24T07:54:00Z</dcterms:created>
  <dcterms:modified xsi:type="dcterms:W3CDTF">2020-11-24T08:07:00Z</dcterms:modified>
</cp:coreProperties>
</file>