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6B" w:rsidRPr="00574BAD" w:rsidRDefault="00574BAD">
      <w:pPr>
        <w:rPr>
          <w:lang w:val="az-Latn-AZ"/>
        </w:rPr>
      </w:pPr>
      <w:r>
        <w:rPr>
          <w:lang w:val="az-Latn-AZ"/>
        </w:rPr>
        <w:t>BAKIXANOV QƏS ( RAZİN )  Doğum evinin yaxınlığında 2 otaqlı ev kirayə verilir.Qaz,su,işıq fasiləsiz.İstilik sistemi mərkəzi.Yalnız aləyə verilir.Fikri ciddi olmayanlar narahat etməsin.XİDMƏT HAQQI 30 %</w:t>
      </w:r>
    </w:p>
    <w:sectPr w:rsidR="001A276B" w:rsidRPr="00574BA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4BAD"/>
    <w:rsid w:val="001A276B"/>
    <w:rsid w:val="0057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2020-01-31T05:54:00Z</dcterms:created>
  <dcterms:modified xsi:type="dcterms:W3CDTF">2020-01-31T05:57:00Z</dcterms:modified>
</cp:coreProperties>
</file>