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DB" w:rsidRPr="00691887" w:rsidRDefault="00691887">
      <w:pPr>
        <w:rPr>
          <w:lang w:val="az-Latn-AZ"/>
        </w:rPr>
      </w:pPr>
      <w:r>
        <w:rPr>
          <w:lang w:val="az-Latn-AZ"/>
        </w:rPr>
        <w:t>Bakıxanov qəsəbəsində Asan Xidmətin yaxınlığında 2 otaqlı ,təzə təmirdən çıxmış  2 otaqlı mənzil kirayə verilir.Qaz,su,işıq fasiləsiz....Orta blok.Fikri ciddi olmayanlar narahat etməsn.YALNIZ AİLƏLİ ŞƏXSLƏRƏ VERİLİR.FİKRİ CİDDİ OLMAYANLAR NARAHAT ETMƏSİN.Xidmət haqqı 30 %.</w:t>
      </w:r>
    </w:p>
    <w:sectPr w:rsidR="003B2BDB" w:rsidRPr="0069188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1887"/>
    <w:rsid w:val="003B2BDB"/>
    <w:rsid w:val="00691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3</cp:revision>
  <dcterms:created xsi:type="dcterms:W3CDTF">2020-01-28T06:14:00Z</dcterms:created>
  <dcterms:modified xsi:type="dcterms:W3CDTF">2020-01-28T06:19:00Z</dcterms:modified>
</cp:coreProperties>
</file>